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67" w:rsidRDefault="00540467">
      <w:bookmarkStart w:id="0" w:name="_GoBack"/>
      <w:bookmarkEnd w:id="0"/>
    </w:p>
    <w:tbl>
      <w:tblPr>
        <w:tblStyle w:val="TableNormal"/>
        <w:tblpPr w:leftFromText="141" w:rightFromText="141" w:horzAnchor="page" w:tblpX="1363" w:tblpY="-1071"/>
        <w:tblW w:w="144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27"/>
        <w:gridCol w:w="1560"/>
        <w:gridCol w:w="1559"/>
        <w:gridCol w:w="1559"/>
        <w:gridCol w:w="1701"/>
        <w:gridCol w:w="1701"/>
        <w:gridCol w:w="1843"/>
      </w:tblGrid>
      <w:tr w:rsidR="00540467" w:rsidTr="00540467">
        <w:trPr>
          <w:trHeight w:val="167"/>
        </w:trPr>
        <w:tc>
          <w:tcPr>
            <w:tcW w:w="6088" w:type="dxa"/>
            <w:gridSpan w:val="3"/>
            <w:shd w:val="clear" w:color="auto" w:fill="0000FF"/>
          </w:tcPr>
          <w:p w:rsidR="00540467" w:rsidRPr="00776BC8" w:rsidRDefault="00540467" w:rsidP="00540467">
            <w:pPr>
              <w:pStyle w:val="TableParagraph"/>
              <w:spacing w:before="37" w:line="247" w:lineRule="auto"/>
              <w:ind w:left="119" w:right="153" w:firstLine="3"/>
              <w:jc w:val="center"/>
              <w:rPr>
                <w:b/>
                <w:color w:val="FFFFFF"/>
                <w:w w:val="105"/>
                <w:sz w:val="16"/>
                <w:szCs w:val="16"/>
              </w:rPr>
            </w:pPr>
          </w:p>
          <w:p w:rsidR="00540467" w:rsidRPr="00776BC8" w:rsidRDefault="00540467" w:rsidP="00540467">
            <w:pPr>
              <w:pStyle w:val="TableParagraph"/>
              <w:spacing w:before="37" w:line="247" w:lineRule="auto"/>
              <w:ind w:left="119" w:right="153" w:firstLine="3"/>
              <w:jc w:val="center"/>
              <w:rPr>
                <w:b/>
                <w:color w:val="FFFFFF"/>
                <w:w w:val="105"/>
                <w:sz w:val="16"/>
                <w:szCs w:val="16"/>
              </w:rPr>
            </w:pPr>
            <w:r w:rsidRPr="00776BC8">
              <w:rPr>
                <w:b/>
                <w:color w:val="FFFFFF"/>
                <w:w w:val="105"/>
                <w:sz w:val="16"/>
                <w:szCs w:val="16"/>
              </w:rPr>
              <w:t xml:space="preserve">ESCALONAMENTO DE RESCURSOS  ? </w:t>
            </w:r>
            <w:r w:rsidRPr="00776BC8">
              <w:rPr>
                <w:b/>
                <w:color w:val="FFFFFF"/>
                <w:w w:val="105"/>
                <w:sz w:val="16"/>
                <w:szCs w:val="16"/>
              </w:rPr>
              <w:t xml:space="preserve"> </w:t>
            </w:r>
            <w:r w:rsidRPr="00776BC8">
              <w:rPr>
                <w:b/>
                <w:color w:val="FFFFFF"/>
                <w:w w:val="105"/>
                <w:sz w:val="16"/>
                <w:szCs w:val="16"/>
              </w:rPr>
              <w:t>PRIORIZAÇÃO E CLASSIFICAÇÃO</w:t>
            </w:r>
          </w:p>
          <w:p w:rsidR="00540467" w:rsidRPr="00776BC8" w:rsidRDefault="00540467" w:rsidP="00540467">
            <w:pPr>
              <w:pStyle w:val="TableParagraph"/>
              <w:spacing w:before="37" w:line="247" w:lineRule="auto"/>
              <w:ind w:left="119" w:right="153" w:firstLine="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63" w:type="dxa"/>
            <w:gridSpan w:val="5"/>
            <w:shd w:val="clear" w:color="auto" w:fill="0000FF"/>
          </w:tcPr>
          <w:p w:rsidR="00540467" w:rsidRPr="00776BC8" w:rsidRDefault="00540467" w:rsidP="0054046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540467" w:rsidRPr="00776BC8" w:rsidRDefault="00540467" w:rsidP="00540467">
            <w:pPr>
              <w:pStyle w:val="TableParagraph"/>
              <w:spacing w:before="85"/>
              <w:ind w:right="4610"/>
              <w:jc w:val="center"/>
              <w:rPr>
                <w:b/>
                <w:color w:val="FFFFFF"/>
                <w:sz w:val="16"/>
                <w:szCs w:val="16"/>
              </w:rPr>
            </w:pPr>
            <w:r w:rsidRPr="00776BC8">
              <w:rPr>
                <w:b/>
                <w:color w:val="FFFFFF"/>
                <w:sz w:val="16"/>
                <w:szCs w:val="16"/>
              </w:rPr>
              <w:t xml:space="preserve">                                                              </w:t>
            </w:r>
          </w:p>
          <w:p w:rsidR="00540467" w:rsidRPr="00776BC8" w:rsidRDefault="00540467" w:rsidP="00540467">
            <w:pPr>
              <w:pStyle w:val="TableParagraph"/>
              <w:spacing w:before="85"/>
              <w:ind w:right="4610"/>
              <w:jc w:val="center"/>
              <w:rPr>
                <w:b/>
                <w:color w:val="FFFFFF"/>
                <w:sz w:val="16"/>
                <w:szCs w:val="16"/>
              </w:rPr>
            </w:pPr>
            <w:r w:rsidRPr="00776BC8">
              <w:rPr>
                <w:b/>
                <w:color w:val="FFFFFF"/>
                <w:sz w:val="16"/>
                <w:szCs w:val="16"/>
              </w:rPr>
              <w:t xml:space="preserve">                                                                         </w:t>
            </w:r>
            <w:r w:rsidRPr="00776BC8">
              <w:rPr>
                <w:b/>
                <w:color w:val="FFFFFF"/>
                <w:sz w:val="16"/>
                <w:szCs w:val="16"/>
              </w:rPr>
              <w:t>PONTUAÇÃO</w:t>
            </w:r>
          </w:p>
          <w:p w:rsidR="00540467" w:rsidRPr="00776BC8" w:rsidRDefault="00540467" w:rsidP="00540467">
            <w:pPr>
              <w:pStyle w:val="TableParagraph"/>
              <w:spacing w:before="85"/>
              <w:ind w:right="4610"/>
              <w:jc w:val="center"/>
              <w:rPr>
                <w:b/>
                <w:sz w:val="16"/>
                <w:szCs w:val="16"/>
              </w:rPr>
            </w:pPr>
          </w:p>
        </w:tc>
      </w:tr>
      <w:tr w:rsidR="00540467" w:rsidTr="00540467">
        <w:trPr>
          <w:trHeight w:val="109"/>
        </w:trPr>
        <w:tc>
          <w:tcPr>
            <w:tcW w:w="701" w:type="dxa"/>
            <w:shd w:val="clear" w:color="auto" w:fill="0000FF"/>
          </w:tcPr>
          <w:p w:rsidR="00540467" w:rsidRPr="00776BC8" w:rsidRDefault="00540467" w:rsidP="00540467">
            <w:pPr>
              <w:pStyle w:val="TableParagraph"/>
              <w:spacing w:before="122"/>
              <w:ind w:left="329" w:right="329"/>
              <w:rPr>
                <w:b/>
                <w:sz w:val="16"/>
                <w:szCs w:val="16"/>
              </w:rPr>
            </w:pPr>
            <w:r w:rsidRPr="00776BC8">
              <w:rPr>
                <w:b/>
                <w:color w:val="FFFFFF"/>
                <w:w w:val="105"/>
                <w:sz w:val="16"/>
                <w:szCs w:val="16"/>
              </w:rPr>
              <w:t>o</w:t>
            </w:r>
          </w:p>
        </w:tc>
        <w:tc>
          <w:tcPr>
            <w:tcW w:w="3827" w:type="dxa"/>
            <w:shd w:val="clear" w:color="auto" w:fill="0000FF"/>
          </w:tcPr>
          <w:p w:rsidR="00540467" w:rsidRPr="00776BC8" w:rsidRDefault="00540467" w:rsidP="00776BC8">
            <w:pPr>
              <w:pStyle w:val="TableParagraph"/>
              <w:spacing w:before="122"/>
              <w:ind w:left="161" w:right="165"/>
              <w:jc w:val="center"/>
              <w:rPr>
                <w:b/>
                <w:sz w:val="16"/>
                <w:szCs w:val="16"/>
              </w:rPr>
            </w:pPr>
            <w:r w:rsidRPr="00776BC8">
              <w:rPr>
                <w:b/>
                <w:color w:val="FFFFFF"/>
                <w:w w:val="105"/>
                <w:sz w:val="16"/>
                <w:szCs w:val="16"/>
              </w:rPr>
              <w:t>CRITÉRIOS</w:t>
            </w:r>
          </w:p>
        </w:tc>
        <w:tc>
          <w:tcPr>
            <w:tcW w:w="1560" w:type="dxa"/>
            <w:shd w:val="clear" w:color="auto" w:fill="0000FF"/>
          </w:tcPr>
          <w:p w:rsidR="00540467" w:rsidRPr="00776BC8" w:rsidRDefault="00540467" w:rsidP="00776BC8">
            <w:pPr>
              <w:pStyle w:val="TableParagraph"/>
              <w:spacing w:before="16" w:line="247" w:lineRule="auto"/>
              <w:ind w:left="300" w:hanging="107"/>
              <w:jc w:val="center"/>
              <w:rPr>
                <w:sz w:val="16"/>
                <w:szCs w:val="16"/>
              </w:rPr>
            </w:pPr>
            <w:r w:rsidRPr="00776BC8">
              <w:rPr>
                <w:color w:val="FFFFFF"/>
                <w:sz w:val="16"/>
                <w:szCs w:val="16"/>
              </w:rPr>
              <w:t>P</w:t>
            </w:r>
            <w:r w:rsidR="00776BC8">
              <w:rPr>
                <w:color w:val="FFFFFF"/>
                <w:sz w:val="16"/>
                <w:szCs w:val="16"/>
              </w:rPr>
              <w:t>ONTUAÇÃO MÁXIMA</w:t>
            </w:r>
          </w:p>
        </w:tc>
        <w:tc>
          <w:tcPr>
            <w:tcW w:w="1559" w:type="dxa"/>
            <w:shd w:val="clear" w:color="auto" w:fill="0000FF"/>
          </w:tcPr>
          <w:p w:rsidR="00540467" w:rsidRPr="00776BC8" w:rsidRDefault="00540467" w:rsidP="00540467">
            <w:pPr>
              <w:pStyle w:val="TableParagraph"/>
              <w:spacing w:before="122"/>
              <w:ind w:left="2"/>
              <w:jc w:val="center"/>
              <w:rPr>
                <w:b/>
                <w:sz w:val="16"/>
                <w:szCs w:val="16"/>
              </w:rPr>
            </w:pPr>
            <w:r w:rsidRPr="00776BC8">
              <w:rPr>
                <w:b/>
                <w:color w:val="FFFFFF"/>
                <w:w w:val="103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0000FF"/>
          </w:tcPr>
          <w:p w:rsidR="00540467" w:rsidRPr="00776BC8" w:rsidRDefault="00540467" w:rsidP="00540467">
            <w:pPr>
              <w:pStyle w:val="TableParagraph"/>
              <w:spacing w:before="122"/>
              <w:ind w:left="14"/>
              <w:jc w:val="center"/>
              <w:rPr>
                <w:b/>
                <w:sz w:val="16"/>
                <w:szCs w:val="16"/>
              </w:rPr>
            </w:pPr>
            <w:r w:rsidRPr="00776BC8">
              <w:rPr>
                <w:b/>
                <w:color w:val="FFFFFF"/>
                <w:w w:val="103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0000FF"/>
          </w:tcPr>
          <w:p w:rsidR="00540467" w:rsidRPr="00776BC8" w:rsidRDefault="00540467" w:rsidP="00540467">
            <w:pPr>
              <w:pStyle w:val="TableParagraph"/>
              <w:spacing w:before="122"/>
              <w:ind w:left="14"/>
              <w:jc w:val="center"/>
              <w:rPr>
                <w:b/>
                <w:sz w:val="16"/>
                <w:szCs w:val="16"/>
              </w:rPr>
            </w:pPr>
            <w:r w:rsidRPr="00776BC8">
              <w:rPr>
                <w:b/>
                <w:color w:val="FFFFFF"/>
                <w:w w:val="103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0000FF"/>
          </w:tcPr>
          <w:p w:rsidR="00540467" w:rsidRPr="00776BC8" w:rsidRDefault="00540467" w:rsidP="00540467">
            <w:pPr>
              <w:pStyle w:val="TableParagraph"/>
              <w:spacing w:before="122"/>
              <w:ind w:left="4"/>
              <w:jc w:val="center"/>
              <w:rPr>
                <w:b/>
                <w:sz w:val="16"/>
                <w:szCs w:val="16"/>
              </w:rPr>
            </w:pPr>
            <w:r w:rsidRPr="00776BC8">
              <w:rPr>
                <w:b/>
                <w:color w:val="FFFFFF"/>
                <w:w w:val="103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0000FF"/>
          </w:tcPr>
          <w:p w:rsidR="00540467" w:rsidRPr="00776BC8" w:rsidRDefault="00540467" w:rsidP="00540467">
            <w:pPr>
              <w:pStyle w:val="TableParagraph"/>
              <w:spacing w:before="122"/>
              <w:ind w:left="16"/>
              <w:jc w:val="center"/>
              <w:rPr>
                <w:b/>
                <w:sz w:val="16"/>
                <w:szCs w:val="16"/>
              </w:rPr>
            </w:pPr>
            <w:r w:rsidRPr="00776BC8">
              <w:rPr>
                <w:b/>
                <w:color w:val="FFFFFF"/>
                <w:w w:val="103"/>
                <w:sz w:val="16"/>
                <w:szCs w:val="16"/>
              </w:rPr>
              <w:t>10</w:t>
            </w:r>
          </w:p>
        </w:tc>
      </w:tr>
      <w:tr w:rsidR="00540467" w:rsidTr="00540467">
        <w:trPr>
          <w:trHeight w:val="209"/>
        </w:trPr>
        <w:tc>
          <w:tcPr>
            <w:tcW w:w="701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40"/>
              <w:ind w:left="9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3827" w:type="dxa"/>
          </w:tcPr>
          <w:p w:rsidR="00540467" w:rsidRDefault="00540467" w:rsidP="00540467">
            <w:pPr>
              <w:pStyle w:val="TableParagraph"/>
              <w:spacing w:before="122" w:line="247" w:lineRule="auto"/>
              <w:ind w:left="140" w:right="169" w:hanging="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SITUAÇÃO DO LOCAL DE FUNCIONAMENTO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ESPAÇO CULTURAL:</w:t>
            </w:r>
          </w:p>
        </w:tc>
        <w:tc>
          <w:tcPr>
            <w:tcW w:w="1560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40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3"/>
                <w:sz w:val="16"/>
              </w:rPr>
              <w:t>10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spacing w:before="16" w:line="247" w:lineRule="auto"/>
              <w:ind w:left="131" w:right="143" w:firstLine="10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Espaço público (escola, praça, rua, quadra ou prédio público)</w:t>
            </w:r>
          </w:p>
        </w:tc>
        <w:tc>
          <w:tcPr>
            <w:tcW w:w="1559" w:type="dxa"/>
          </w:tcPr>
          <w:p w:rsidR="00776BC8" w:rsidRDefault="00776BC8" w:rsidP="00776BC8">
            <w:pPr>
              <w:pStyle w:val="TableParagraph"/>
              <w:spacing w:line="247" w:lineRule="auto"/>
              <w:rPr>
                <w:sz w:val="18"/>
              </w:rPr>
            </w:pPr>
          </w:p>
          <w:p w:rsidR="00540467" w:rsidRDefault="00540467" w:rsidP="00776BC8">
            <w:pPr>
              <w:pStyle w:val="TableParagraph"/>
              <w:spacing w:line="247" w:lineRule="auto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Espaço emprestado</w:t>
            </w:r>
            <w:r w:rsidR="00776BC8">
              <w:rPr>
                <w:i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ou de uso compartilhado</w:t>
            </w: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776BC8">
            <w:pPr>
              <w:pStyle w:val="TableParagraph"/>
              <w:spacing w:before="140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Espaço itinerante</w:t>
            </w:r>
          </w:p>
        </w:tc>
        <w:tc>
          <w:tcPr>
            <w:tcW w:w="1701" w:type="dxa"/>
          </w:tcPr>
          <w:p w:rsidR="00776BC8" w:rsidRDefault="00776BC8" w:rsidP="00776BC8">
            <w:pPr>
              <w:pStyle w:val="TableParagraph"/>
              <w:spacing w:line="247" w:lineRule="auto"/>
              <w:rPr>
                <w:sz w:val="18"/>
              </w:rPr>
            </w:pPr>
          </w:p>
          <w:p w:rsidR="00540467" w:rsidRDefault="00540467" w:rsidP="00776BC8">
            <w:pPr>
              <w:pStyle w:val="TableParagraph"/>
              <w:spacing w:line="247" w:lineRule="auto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Espaço próprio ; e</w:t>
            </w:r>
            <w:r>
              <w:rPr>
                <w:w w:val="105"/>
                <w:sz w:val="16"/>
              </w:rPr>
              <w:t xml:space="preserve"> </w:t>
            </w:r>
            <w:r w:rsidR="00776BC8">
              <w:rPr>
                <w:w w:val="105"/>
                <w:sz w:val="16"/>
              </w:rPr>
              <w:t xml:space="preserve">Espaço público </w:t>
            </w:r>
            <w:r>
              <w:rPr>
                <w:w w:val="105"/>
                <w:sz w:val="16"/>
              </w:rPr>
              <w:t>cedido em comodato</w:t>
            </w:r>
          </w:p>
        </w:tc>
        <w:tc>
          <w:tcPr>
            <w:tcW w:w="1843" w:type="dxa"/>
          </w:tcPr>
          <w:p w:rsidR="00540467" w:rsidRDefault="00540467" w:rsidP="00540467">
            <w:pPr>
              <w:pStyle w:val="TableParagraph"/>
              <w:spacing w:before="11"/>
              <w:jc w:val="center"/>
              <w:rPr>
                <w:sz w:val="18"/>
              </w:rPr>
            </w:pPr>
          </w:p>
          <w:p w:rsidR="00540467" w:rsidRDefault="00540467" w:rsidP="00776BC8">
            <w:pPr>
              <w:pStyle w:val="TableParagraph"/>
              <w:tabs>
                <w:tab w:val="left" w:pos="1763"/>
              </w:tabs>
              <w:spacing w:line="247" w:lineRule="auto"/>
              <w:ind w:right="1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Espaço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alugado;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 Espaço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próprio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financiado</w:t>
            </w:r>
          </w:p>
        </w:tc>
      </w:tr>
      <w:tr w:rsidR="00540467" w:rsidTr="00540467">
        <w:trPr>
          <w:trHeight w:val="259"/>
        </w:trPr>
        <w:tc>
          <w:tcPr>
            <w:tcW w:w="701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540467" w:rsidRDefault="00540467" w:rsidP="00540467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3827" w:type="dxa"/>
          </w:tcPr>
          <w:p w:rsidR="00540467" w:rsidRDefault="00540467" w:rsidP="00540467">
            <w:pPr>
              <w:pStyle w:val="TableParagraph"/>
              <w:spacing w:before="11"/>
              <w:jc w:val="center"/>
              <w:rPr>
                <w:sz w:val="18"/>
              </w:rPr>
            </w:pPr>
          </w:p>
          <w:p w:rsidR="00540467" w:rsidRDefault="00540467" w:rsidP="00540467">
            <w:pPr>
              <w:pStyle w:val="TableParagraph"/>
              <w:spacing w:line="247" w:lineRule="auto"/>
              <w:ind w:left="119" w:right="162" w:firstLine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LOCALIZAÇÃO DO ESPAÇO CULTURAL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ÁREA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MAIOR VULNERABILIDADE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</w:p>
        </w:tc>
        <w:tc>
          <w:tcPr>
            <w:tcW w:w="1560" w:type="dxa"/>
          </w:tcPr>
          <w:p w:rsidR="00540467" w:rsidRPr="00776BC8" w:rsidRDefault="00540467" w:rsidP="00540467">
            <w:pPr>
              <w:pStyle w:val="TableParagraph"/>
              <w:jc w:val="center"/>
              <w:rPr>
                <w:b/>
                <w:sz w:val="16"/>
              </w:rPr>
            </w:pPr>
          </w:p>
          <w:p w:rsidR="00540467" w:rsidRPr="00776BC8" w:rsidRDefault="00540467" w:rsidP="0054046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540467" w:rsidRPr="00776BC8" w:rsidRDefault="00540467" w:rsidP="00540467">
            <w:pPr>
              <w:pStyle w:val="TableParagraph"/>
              <w:ind w:left="11"/>
              <w:jc w:val="center"/>
              <w:rPr>
                <w:b/>
                <w:i/>
                <w:color w:val="000000" w:themeColor="text1"/>
                <w:sz w:val="16"/>
              </w:rPr>
            </w:pPr>
            <w:r w:rsidRPr="00776BC8">
              <w:rPr>
                <w:b/>
                <w:i/>
                <w:color w:val="000000" w:themeColor="text1"/>
                <w:w w:val="103"/>
                <w:sz w:val="16"/>
              </w:rPr>
              <w:t>10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spacing w:before="11"/>
              <w:jc w:val="center"/>
              <w:rPr>
                <w:sz w:val="18"/>
              </w:rPr>
            </w:pPr>
          </w:p>
          <w:p w:rsidR="00540467" w:rsidRDefault="00540467" w:rsidP="00540467">
            <w:pPr>
              <w:pStyle w:val="TableParagraph"/>
              <w:spacing w:line="247" w:lineRule="auto"/>
              <w:ind w:left="13" w:right="41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Nível I - centro ou distrito sede e/ou áreas nobres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spacing w:before="16" w:line="247" w:lineRule="auto"/>
              <w:ind w:left="5" w:right="44"/>
              <w:jc w:val="center"/>
              <w:rPr>
                <w:i/>
                <w:w w:val="105"/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6" w:line="247" w:lineRule="auto"/>
              <w:ind w:left="5" w:right="44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Nível II – comunidades urbanas semiestruturadas não consideradas periféricas com relativa infraestrutura social e urbana</w:t>
            </w: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spacing w:before="16" w:line="247" w:lineRule="auto"/>
              <w:ind w:left="5" w:right="44"/>
              <w:jc w:val="center"/>
              <w:rPr>
                <w:i/>
                <w:w w:val="105"/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6" w:line="247" w:lineRule="auto"/>
              <w:ind w:left="5" w:right="44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Nível III – comunidades urbanas com precariedade na infraestrutura social e urbana (favelas, áreas de morro, periferias)</w:t>
            </w: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spacing w:before="16" w:line="247" w:lineRule="auto"/>
              <w:ind w:right="35"/>
              <w:jc w:val="center"/>
              <w:rPr>
                <w:i/>
                <w:w w:val="105"/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6" w:line="247" w:lineRule="auto"/>
              <w:ind w:right="35"/>
              <w:jc w:val="center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Nível IV – comunidades rurais ( DISITRITOS , SUB-DISTRITOS , ASSENTAMENTOS , )</w:t>
            </w:r>
          </w:p>
        </w:tc>
        <w:tc>
          <w:tcPr>
            <w:tcW w:w="1843" w:type="dxa"/>
          </w:tcPr>
          <w:p w:rsidR="00540467" w:rsidRDefault="00540467" w:rsidP="00540467">
            <w:pPr>
              <w:pStyle w:val="TableParagraph"/>
              <w:jc w:val="center"/>
              <w:rPr>
                <w:i/>
                <w:w w:val="105"/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w w:val="105"/>
                <w:sz w:val="16"/>
              </w:rPr>
              <w:t>Nível V – comunidades tradicionais (quilombo, terras indígenas, áreas ribeirinhas e de pescadores artesanais, comunidades de ciganos, etc)</w:t>
            </w:r>
          </w:p>
        </w:tc>
      </w:tr>
      <w:tr w:rsidR="00540467" w:rsidTr="00540467">
        <w:trPr>
          <w:trHeight w:val="259"/>
        </w:trPr>
        <w:tc>
          <w:tcPr>
            <w:tcW w:w="701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540467" w:rsidRDefault="00540467" w:rsidP="00540467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3827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40" w:line="247" w:lineRule="auto"/>
              <w:ind w:left="427" w:right="-1" w:hanging="4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PORTE E FINALIDADE ECONÔMICA DO ESPAÇO CULTURAL</w:t>
            </w:r>
          </w:p>
        </w:tc>
        <w:tc>
          <w:tcPr>
            <w:tcW w:w="1560" w:type="dxa"/>
          </w:tcPr>
          <w:p w:rsidR="00540467" w:rsidRPr="00776BC8" w:rsidRDefault="00540467" w:rsidP="00540467">
            <w:pPr>
              <w:pStyle w:val="TableParagraph"/>
              <w:jc w:val="center"/>
              <w:rPr>
                <w:b/>
                <w:sz w:val="16"/>
              </w:rPr>
            </w:pPr>
          </w:p>
          <w:p w:rsidR="00540467" w:rsidRPr="00776BC8" w:rsidRDefault="00540467" w:rsidP="0054046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:rsidR="00540467" w:rsidRPr="00776BC8" w:rsidRDefault="00540467" w:rsidP="00540467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 w:rsidRPr="00776BC8">
              <w:rPr>
                <w:b/>
                <w:w w:val="103"/>
                <w:sz w:val="16"/>
              </w:rPr>
              <w:t>10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540467" w:rsidRDefault="00540467" w:rsidP="00540467">
            <w:pPr>
              <w:pStyle w:val="TableParagraph"/>
              <w:ind w:left="21" w:right="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EPP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540467" w:rsidRDefault="00540467" w:rsidP="00540467">
            <w:pPr>
              <w:pStyle w:val="TableParagraph"/>
              <w:ind w:left="9" w:right="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</w:t>
            </w: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540467" w:rsidRDefault="00540467" w:rsidP="00540467">
            <w:pPr>
              <w:pStyle w:val="TableParagraph"/>
              <w:ind w:left="41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MEI / PESSOA FÍSICA</w:t>
            </w: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540467" w:rsidRDefault="00540467" w:rsidP="00540467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COLETIVO CULTURAL</w:t>
            </w:r>
          </w:p>
        </w:tc>
        <w:tc>
          <w:tcPr>
            <w:tcW w:w="1843" w:type="dxa"/>
          </w:tcPr>
          <w:p w:rsidR="00540467" w:rsidRDefault="00540467" w:rsidP="00540467">
            <w:pPr>
              <w:pStyle w:val="TableParagraph"/>
              <w:spacing w:before="16"/>
              <w:ind w:left="108" w:right="56"/>
              <w:jc w:val="center"/>
              <w:rPr>
                <w:w w:val="105"/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6"/>
              <w:ind w:left="108" w:right="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– Cooperativa</w:t>
            </w:r>
          </w:p>
          <w:p w:rsidR="00540467" w:rsidRDefault="00540467" w:rsidP="00540467">
            <w:pPr>
              <w:pStyle w:val="TableParagraph"/>
              <w:spacing w:before="7" w:line="247" w:lineRule="auto"/>
              <w:ind w:left="144" w:right="182" w:firstLine="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- Associação Privada - Organização Social (OS) - Fundação Privada</w:t>
            </w:r>
          </w:p>
        </w:tc>
      </w:tr>
      <w:tr w:rsidR="00540467" w:rsidTr="00540467">
        <w:trPr>
          <w:trHeight w:val="259"/>
        </w:trPr>
        <w:tc>
          <w:tcPr>
            <w:tcW w:w="701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827" w:type="dxa"/>
          </w:tcPr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  <w:p w:rsidR="00540467" w:rsidRPr="00945877" w:rsidRDefault="00540467" w:rsidP="00540467">
            <w:pPr>
              <w:pStyle w:val="TableParagraph"/>
              <w:jc w:val="center"/>
              <w:rPr>
                <w:sz w:val="16"/>
              </w:rPr>
            </w:pPr>
            <w:r w:rsidRPr="00945877">
              <w:rPr>
                <w:sz w:val="16"/>
              </w:rPr>
              <w:t>Grau  de  contribuição  </w:t>
            </w:r>
            <w:r>
              <w:rPr>
                <w:sz w:val="16"/>
              </w:rPr>
              <w:t>comunitária</w:t>
            </w:r>
            <w:r w:rsidRPr="00945877">
              <w:rPr>
                <w:sz w:val="16"/>
              </w:rPr>
              <w:t xml:space="preserve"> processos  de  criação  artística   e  cultural </w:t>
            </w:r>
            <w:r>
              <w:rPr>
                <w:sz w:val="16"/>
              </w:rPr>
              <w:t xml:space="preserve">    no território o ou comunidade noa qual está localizado.</w:t>
            </w: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60" w:type="dxa"/>
          </w:tcPr>
          <w:p w:rsidR="00540467" w:rsidRPr="00776BC8" w:rsidRDefault="00540467" w:rsidP="00540467">
            <w:pPr>
              <w:pStyle w:val="TableParagraph"/>
              <w:jc w:val="center"/>
              <w:rPr>
                <w:b/>
                <w:sz w:val="16"/>
              </w:rPr>
            </w:pPr>
          </w:p>
          <w:p w:rsidR="00540467" w:rsidRPr="00776BC8" w:rsidRDefault="00540467" w:rsidP="00540467">
            <w:pPr>
              <w:pStyle w:val="TableParagraph"/>
              <w:jc w:val="center"/>
              <w:rPr>
                <w:b/>
                <w:sz w:val="16"/>
              </w:rPr>
            </w:pPr>
          </w:p>
          <w:p w:rsidR="00540467" w:rsidRPr="00776BC8" w:rsidRDefault="00540467" w:rsidP="00540467">
            <w:pPr>
              <w:pStyle w:val="TableParagraph"/>
              <w:jc w:val="center"/>
              <w:rPr>
                <w:b/>
                <w:sz w:val="16"/>
              </w:rPr>
            </w:pPr>
          </w:p>
          <w:p w:rsidR="00540467" w:rsidRPr="00776BC8" w:rsidRDefault="00540467" w:rsidP="00540467">
            <w:pPr>
              <w:pStyle w:val="TableParagraph"/>
              <w:jc w:val="center"/>
              <w:rPr>
                <w:b/>
                <w:sz w:val="16"/>
              </w:rPr>
            </w:pPr>
          </w:p>
          <w:p w:rsidR="00540467" w:rsidRPr="00776BC8" w:rsidRDefault="00540467" w:rsidP="00540467">
            <w:pPr>
              <w:pStyle w:val="TableParagraph"/>
              <w:jc w:val="center"/>
              <w:rPr>
                <w:b/>
                <w:sz w:val="16"/>
              </w:rPr>
            </w:pPr>
            <w:r w:rsidRPr="00776BC8">
              <w:rPr>
                <w:b/>
                <w:sz w:val="16"/>
              </w:rPr>
              <w:t>10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Não pormoveu ações de punho comunitário com abrangencia na comunidade,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Possui no portifólio apenas de eventos tradicionais e comemorativos  na comunidade</w:t>
            </w: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Proporciona direito a bens e serviços culturais através de oficinas , cursos na comunidade periodicamente</w:t>
            </w: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  <w:p w:rsidR="00540467" w:rsidRDefault="00540467" w:rsidP="0054046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Proporciona direito a bens e serviços culturais através de oficinas , cursos na comunidade periodicamentewe além de promover eventos de natureza de valores tradicionais a comunidade local</w:t>
            </w:r>
          </w:p>
        </w:tc>
        <w:tc>
          <w:tcPr>
            <w:tcW w:w="1843" w:type="dxa"/>
          </w:tcPr>
          <w:p w:rsidR="00540467" w:rsidRDefault="00540467" w:rsidP="00540467">
            <w:pPr>
              <w:pStyle w:val="TableParagraph"/>
              <w:spacing w:before="16"/>
              <w:ind w:right="56"/>
              <w:rPr>
                <w:w w:val="105"/>
                <w:sz w:val="16"/>
              </w:rPr>
            </w:pPr>
          </w:p>
          <w:p w:rsidR="00540467" w:rsidRDefault="00540467" w:rsidP="00540467">
            <w:pPr>
              <w:pStyle w:val="TableParagraph"/>
              <w:spacing w:before="16"/>
              <w:ind w:left="108" w:right="56"/>
              <w:jc w:val="center"/>
              <w:rPr>
                <w:w w:val="105"/>
                <w:sz w:val="16"/>
              </w:rPr>
            </w:pPr>
            <w:r>
              <w:rPr>
                <w:sz w:val="16"/>
              </w:rPr>
              <w:t>Proporciona direito a bens e serviços culturais através de oficinas , cursos na comunidade periodicamentewe além de promover eventes valores tradicionais a comunidade local, espaço fisico prórprio com experiência de outras ações e covênios .</w:t>
            </w:r>
          </w:p>
        </w:tc>
      </w:tr>
      <w:tr w:rsidR="00540467" w:rsidTr="00780F68">
        <w:trPr>
          <w:trHeight w:val="334"/>
        </w:trPr>
        <w:tc>
          <w:tcPr>
            <w:tcW w:w="701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540467" w:rsidRDefault="00540467" w:rsidP="00540467">
            <w:pPr>
              <w:pStyle w:val="TableParagraph"/>
              <w:spacing w:before="14"/>
              <w:ind w:left="289" w:right="29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40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spacing w:before="14"/>
              <w:ind w:left="21" w:right="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PONTOS</w:t>
            </w:r>
          </w:p>
        </w:tc>
        <w:tc>
          <w:tcPr>
            <w:tcW w:w="1559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540467" w:rsidRDefault="00540467" w:rsidP="00540467">
            <w:pPr>
              <w:pStyle w:val="TableParagraph"/>
              <w:rPr>
                <w:sz w:val="16"/>
              </w:rPr>
            </w:pPr>
          </w:p>
        </w:tc>
      </w:tr>
    </w:tbl>
    <w:p w:rsidR="00540467" w:rsidRPr="00776BC8" w:rsidRDefault="00540467">
      <w:pPr>
        <w:rPr>
          <w:sz w:val="16"/>
          <w:szCs w:val="16"/>
        </w:rPr>
      </w:pPr>
    </w:p>
    <w:tbl>
      <w:tblPr>
        <w:tblStyle w:val="Tabelacomgrade"/>
        <w:tblW w:w="14454" w:type="dxa"/>
        <w:tblLook w:val="04A0" w:firstRow="1" w:lastRow="0" w:firstColumn="1" w:lastColumn="0" w:noHBand="0" w:noVBand="1"/>
      </w:tblPr>
      <w:tblGrid>
        <w:gridCol w:w="5949"/>
        <w:gridCol w:w="3260"/>
        <w:gridCol w:w="5245"/>
      </w:tblGrid>
      <w:tr w:rsidR="00540467" w:rsidTr="00540467">
        <w:tc>
          <w:tcPr>
            <w:tcW w:w="5949" w:type="dxa"/>
            <w:vMerge w:val="restart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  <w:rPr>
                <w:b/>
                <w:sz w:val="19"/>
              </w:rPr>
            </w:pPr>
          </w:p>
          <w:p w:rsidR="00540467" w:rsidRDefault="00540467" w:rsidP="00776BC8">
            <w:pPr>
              <w:spacing w:line="360" w:lineRule="auto"/>
              <w:jc w:val="center"/>
            </w:pPr>
            <w:r>
              <w:rPr>
                <w:b/>
                <w:sz w:val="19"/>
              </w:rPr>
              <w:t>PONTUAÇÃO TOTAL</w:t>
            </w:r>
          </w:p>
        </w:tc>
        <w:tc>
          <w:tcPr>
            <w:tcW w:w="3260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PONTOS</w:t>
            </w:r>
          </w:p>
        </w:tc>
        <w:tc>
          <w:tcPr>
            <w:tcW w:w="5245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</w:pPr>
            <w:r>
              <w:rPr>
                <w:b/>
                <w:sz w:val="19"/>
              </w:rPr>
              <w:t>VALOR DO SUBSIDIO</w:t>
            </w:r>
          </w:p>
        </w:tc>
      </w:tr>
      <w:tr w:rsidR="00540467" w:rsidTr="00540467">
        <w:tc>
          <w:tcPr>
            <w:tcW w:w="5949" w:type="dxa"/>
            <w:vMerge/>
            <w:shd w:val="clear" w:color="auto" w:fill="FFFF00"/>
          </w:tcPr>
          <w:p w:rsidR="00540467" w:rsidRDefault="00540467" w:rsidP="00776BC8">
            <w:pPr>
              <w:spacing w:line="360" w:lineRule="auto"/>
            </w:pPr>
          </w:p>
        </w:tc>
        <w:tc>
          <w:tcPr>
            <w:tcW w:w="3260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</w:pPr>
            <w:r>
              <w:rPr>
                <w:sz w:val="19"/>
              </w:rPr>
              <w:t>10 a 20 pontos</w:t>
            </w:r>
          </w:p>
        </w:tc>
        <w:tc>
          <w:tcPr>
            <w:tcW w:w="5245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</w:pPr>
            <w:r>
              <w:rPr>
                <w:sz w:val="19"/>
              </w:rPr>
              <w:t>R$ 3.000,00</w:t>
            </w:r>
          </w:p>
        </w:tc>
      </w:tr>
      <w:tr w:rsidR="00540467" w:rsidTr="00540467">
        <w:tc>
          <w:tcPr>
            <w:tcW w:w="5949" w:type="dxa"/>
            <w:vMerge/>
            <w:shd w:val="clear" w:color="auto" w:fill="FFFF00"/>
          </w:tcPr>
          <w:p w:rsidR="00540467" w:rsidRDefault="00540467" w:rsidP="00776BC8">
            <w:pPr>
              <w:spacing w:line="360" w:lineRule="auto"/>
            </w:pPr>
          </w:p>
        </w:tc>
        <w:tc>
          <w:tcPr>
            <w:tcW w:w="3260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</w:pPr>
            <w:r>
              <w:rPr>
                <w:sz w:val="19"/>
              </w:rPr>
              <w:t>20 a 30 pontos</w:t>
            </w:r>
          </w:p>
        </w:tc>
        <w:tc>
          <w:tcPr>
            <w:tcW w:w="5245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</w:pPr>
            <w:r>
              <w:rPr>
                <w:sz w:val="19"/>
              </w:rPr>
              <w:t>R$ 6.000,00</w:t>
            </w:r>
          </w:p>
        </w:tc>
      </w:tr>
      <w:tr w:rsidR="00540467" w:rsidTr="00540467">
        <w:tc>
          <w:tcPr>
            <w:tcW w:w="5949" w:type="dxa"/>
            <w:vMerge/>
            <w:shd w:val="clear" w:color="auto" w:fill="FFFF00"/>
          </w:tcPr>
          <w:p w:rsidR="00540467" w:rsidRDefault="00540467" w:rsidP="00776BC8">
            <w:pPr>
              <w:spacing w:line="360" w:lineRule="auto"/>
            </w:pPr>
          </w:p>
        </w:tc>
        <w:tc>
          <w:tcPr>
            <w:tcW w:w="3260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  <w:rPr>
                <w:sz w:val="19"/>
              </w:rPr>
            </w:pPr>
            <w:r>
              <w:rPr>
                <w:sz w:val="19"/>
              </w:rPr>
              <w:t>30 a 40pontos</w:t>
            </w:r>
          </w:p>
        </w:tc>
        <w:tc>
          <w:tcPr>
            <w:tcW w:w="5245" w:type="dxa"/>
            <w:shd w:val="clear" w:color="auto" w:fill="FFFF00"/>
          </w:tcPr>
          <w:p w:rsidR="00540467" w:rsidRDefault="00540467" w:rsidP="00776BC8">
            <w:pPr>
              <w:spacing w:line="360" w:lineRule="auto"/>
              <w:jc w:val="center"/>
              <w:rPr>
                <w:sz w:val="19"/>
              </w:rPr>
            </w:pPr>
            <w:r>
              <w:rPr>
                <w:sz w:val="19"/>
              </w:rPr>
              <w:t>R$ 10.000,00</w:t>
            </w:r>
          </w:p>
        </w:tc>
      </w:tr>
    </w:tbl>
    <w:p w:rsidR="00540467" w:rsidRDefault="00540467"/>
    <w:sectPr w:rsidR="00540467" w:rsidSect="00780F68">
      <w:headerReference w:type="default" r:id="rId7"/>
      <w:pgSz w:w="16838" w:h="11906" w:orient="landscape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0E" w:rsidRDefault="0068470E" w:rsidP="00780F68">
      <w:r>
        <w:separator/>
      </w:r>
    </w:p>
  </w:endnote>
  <w:endnote w:type="continuationSeparator" w:id="0">
    <w:p w:rsidR="0068470E" w:rsidRDefault="0068470E" w:rsidP="0078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0E" w:rsidRDefault="0068470E" w:rsidP="00780F68">
      <w:r>
        <w:separator/>
      </w:r>
    </w:p>
  </w:footnote>
  <w:footnote w:type="continuationSeparator" w:id="0">
    <w:p w:rsidR="0068470E" w:rsidRDefault="0068470E" w:rsidP="0078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68" w:rsidRDefault="00780F68">
    <w:pPr>
      <w:pStyle w:val="Cabealh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342900</wp:posOffset>
              </wp:positionV>
              <wp:extent cx="9163050" cy="269875"/>
              <wp:effectExtent l="0" t="0" r="0" b="190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30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-136998348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80F68" w:rsidRDefault="00780F68" w:rsidP="00780F68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anexo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ângulo 197" o:spid="_x0000_s1026" style="position:absolute;margin-left:0;margin-top:27pt;width:721.5pt;height:21.25pt;z-index:-251657216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-136998348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80F68" w:rsidRDefault="00780F68" w:rsidP="00780F68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anexo 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67"/>
    <w:rsid w:val="00540467"/>
    <w:rsid w:val="005479A3"/>
    <w:rsid w:val="0068470E"/>
    <w:rsid w:val="00776BC8"/>
    <w:rsid w:val="0078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37E1E"/>
  <w15:chartTrackingRefBased/>
  <w15:docId w15:val="{F411142C-0F5A-49FF-91AA-5B8F84D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0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4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40467"/>
  </w:style>
  <w:style w:type="table" w:styleId="Tabelacomgrade">
    <w:name w:val="Table Grid"/>
    <w:basedOn w:val="Tabelanormal"/>
    <w:uiPriority w:val="39"/>
    <w:rsid w:val="0054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6B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BC8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80F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0F6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80F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0F6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BC3B-A8FF-436D-A7B1-8BD42711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Ricardo</dc:creator>
  <cp:keywords/>
  <dc:description/>
  <cp:lastModifiedBy>Ricardo</cp:lastModifiedBy>
  <cp:revision>2</cp:revision>
  <cp:lastPrinted>2020-08-27T18:49:00Z</cp:lastPrinted>
  <dcterms:created xsi:type="dcterms:W3CDTF">2020-08-27T18:23:00Z</dcterms:created>
  <dcterms:modified xsi:type="dcterms:W3CDTF">2020-08-27T18:50:00Z</dcterms:modified>
</cp:coreProperties>
</file>